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23D21F08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KOKYBĖS VADYBOS </w:t>
      </w:r>
      <w:r w:rsidRPr="00F323E7">
        <w:rPr>
          <w:rFonts w:ascii="Arial" w:hAnsi="Arial" w:cs="Arial"/>
          <w:b/>
          <w:sz w:val="22"/>
          <w:szCs w:val="22"/>
        </w:rPr>
        <w:t xml:space="preserve">SISTEMOS IR (ARBA)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4490FC89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vykdydamas statybos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sutarties projekto 9.2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 2009 m. lapkričio 25 d. Europos Parlamento ir Tarybos reglamentu (EB) Nr. 1221/2009 pripažįstamos Europos Sąjungos aplinkos apsaugos vadybos ir audito sistemos (angl. Eco-Managment and Audit Scheme,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ūkio subjektų grupės narys (-iai),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darbams, kuriems (-ioms)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ą (-us), nurodytą (-us)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651C4B0B" w14:textId="1BF55D59" w:rsidR="00FE7E77" w:rsidRPr="00FE7E77" w:rsidRDefault="00B16075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FE7E77" w:rsidRPr="00FE7E77">
              <w:rPr>
                <w:rFonts w:ascii="Arial" w:hAnsi="Arial" w:cs="Arial"/>
                <w:bCs/>
                <w:sz w:val="22"/>
                <w:szCs w:val="22"/>
              </w:rPr>
              <w:t>Perkančioji organizacija priima ir kitus tiekėjo lygiaverčių aplinkos apsaugos vadybos   užtikrinimo priemonių įrodymus,  kurie patvirtintų, kad: </w:t>
            </w:r>
          </w:p>
          <w:p w14:paraId="0977D5C4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pagal 2009 m. lapkričio 25 d. Europos Parlamento ir Tarybos reglamentą (EB) Nr. 1221/2009 pripažįstamų aplinkos apsaugos vadybos ir audito sistemų reikalavimus, arba </w:t>
            </w:r>
          </w:p>
          <w:p w14:paraId="555081D7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standarto LST EN ISO 14001:2015 (arba lygiaverčio standarto) reikalavimus. 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7D2D779B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atveju 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>
              <w:rPr>
                <w:rFonts w:ascii="Arial" w:hAnsi="Arial" w:cs="Arial"/>
                <w:b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lastRenderedPageBreak/>
              <w:t>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  <w:tr w:rsidR="00B96BE3" w:rsidRPr="00B476A3" w14:paraId="30EAF76F" w14:textId="77777777" w:rsidTr="008D37DE">
        <w:tc>
          <w:tcPr>
            <w:tcW w:w="9776" w:type="dxa"/>
            <w:gridSpan w:val="3"/>
          </w:tcPr>
          <w:p w14:paraId="07430387" w14:textId="08996E46" w:rsidR="00B96BE3" w:rsidRPr="00E824C9" w:rsidRDefault="00B96BE3" w:rsidP="00B96B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24C9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KOKYBĖS VADYBOS </w:t>
            </w:r>
            <w:r w:rsidR="00F3157F" w:rsidRPr="00E824C9">
              <w:rPr>
                <w:rFonts w:ascii="Arial" w:hAnsi="Arial" w:cs="Arial"/>
                <w:b/>
                <w:sz w:val="22"/>
                <w:szCs w:val="22"/>
              </w:rPr>
              <w:t>SISTEMOS STANDARTAI</w:t>
            </w:r>
          </w:p>
        </w:tc>
      </w:tr>
      <w:tr w:rsidR="00B96BE3" w:rsidRPr="00B476A3" w14:paraId="3B24043C" w14:textId="77777777" w:rsidTr="0097485C">
        <w:tc>
          <w:tcPr>
            <w:tcW w:w="704" w:type="dxa"/>
          </w:tcPr>
          <w:p w14:paraId="4014B441" w14:textId="7A4CFC43" w:rsidR="00B96BE3" w:rsidRPr="00B476A3" w:rsidRDefault="00F3157F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75540437" w14:textId="39BF2560" w:rsidR="00B96BE3" w:rsidRPr="00B476A3" w:rsidRDefault="00F3157F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Reikalavimai dėl kokybės vadybos sistemos standartų nekeliami.</w:t>
            </w:r>
          </w:p>
        </w:tc>
        <w:tc>
          <w:tcPr>
            <w:tcW w:w="4358" w:type="dxa"/>
          </w:tcPr>
          <w:p w14:paraId="3332B3AF" w14:textId="77777777" w:rsidR="00B96BE3" w:rsidRPr="00B476A3" w:rsidRDefault="00B96BE3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3C632" w14:textId="77777777" w:rsidR="00B17C35" w:rsidRDefault="00B17C35">
      <w:r>
        <w:separator/>
      </w:r>
    </w:p>
  </w:endnote>
  <w:endnote w:type="continuationSeparator" w:id="0">
    <w:p w14:paraId="5D2BF92D" w14:textId="77777777" w:rsidR="00B17C35" w:rsidRDefault="00B1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4CBAC" w14:textId="77777777" w:rsidR="00B17C35" w:rsidRDefault="00B17C35">
      <w:r>
        <w:separator/>
      </w:r>
    </w:p>
  </w:footnote>
  <w:footnote w:type="continuationSeparator" w:id="0">
    <w:p w14:paraId="2F668DFE" w14:textId="77777777" w:rsidR="00B17C35" w:rsidRDefault="00B17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9326C"/>
    <w:rsid w:val="000C09F9"/>
    <w:rsid w:val="000D64EF"/>
    <w:rsid w:val="000E3021"/>
    <w:rsid w:val="00136EA0"/>
    <w:rsid w:val="0017378C"/>
    <w:rsid w:val="00196DB7"/>
    <w:rsid w:val="001A782A"/>
    <w:rsid w:val="002304D1"/>
    <w:rsid w:val="00264BFE"/>
    <w:rsid w:val="002B1F17"/>
    <w:rsid w:val="002B4C19"/>
    <w:rsid w:val="002D1C0A"/>
    <w:rsid w:val="002E4526"/>
    <w:rsid w:val="002F0596"/>
    <w:rsid w:val="00356709"/>
    <w:rsid w:val="0037245B"/>
    <w:rsid w:val="003A28D6"/>
    <w:rsid w:val="003C0650"/>
    <w:rsid w:val="0040266C"/>
    <w:rsid w:val="00447495"/>
    <w:rsid w:val="0044766E"/>
    <w:rsid w:val="00496391"/>
    <w:rsid w:val="004F1E59"/>
    <w:rsid w:val="00527F87"/>
    <w:rsid w:val="005708A7"/>
    <w:rsid w:val="00635C7F"/>
    <w:rsid w:val="006601CC"/>
    <w:rsid w:val="006607BD"/>
    <w:rsid w:val="00665598"/>
    <w:rsid w:val="006E22BE"/>
    <w:rsid w:val="0071484F"/>
    <w:rsid w:val="008055D3"/>
    <w:rsid w:val="008C46B9"/>
    <w:rsid w:val="00926BF7"/>
    <w:rsid w:val="009326AB"/>
    <w:rsid w:val="0096549F"/>
    <w:rsid w:val="00A12D0A"/>
    <w:rsid w:val="00A13E1C"/>
    <w:rsid w:val="00A232D5"/>
    <w:rsid w:val="00A34A43"/>
    <w:rsid w:val="00A41EEB"/>
    <w:rsid w:val="00A53533"/>
    <w:rsid w:val="00AA21AD"/>
    <w:rsid w:val="00AC1A66"/>
    <w:rsid w:val="00AE7CE6"/>
    <w:rsid w:val="00B04C4C"/>
    <w:rsid w:val="00B16075"/>
    <w:rsid w:val="00B168BF"/>
    <w:rsid w:val="00B17C35"/>
    <w:rsid w:val="00B27717"/>
    <w:rsid w:val="00B47840"/>
    <w:rsid w:val="00B96BE3"/>
    <w:rsid w:val="00D10E28"/>
    <w:rsid w:val="00D7337F"/>
    <w:rsid w:val="00DD5AD2"/>
    <w:rsid w:val="00DE00B3"/>
    <w:rsid w:val="00DE5449"/>
    <w:rsid w:val="00DF028F"/>
    <w:rsid w:val="00DF0733"/>
    <w:rsid w:val="00E10375"/>
    <w:rsid w:val="00E773E5"/>
    <w:rsid w:val="00E824C9"/>
    <w:rsid w:val="00E957C7"/>
    <w:rsid w:val="00EC7F36"/>
    <w:rsid w:val="00ED6F8B"/>
    <w:rsid w:val="00F23C3D"/>
    <w:rsid w:val="00F26A9E"/>
    <w:rsid w:val="00F3157F"/>
    <w:rsid w:val="00F323E7"/>
    <w:rsid w:val="00F74F61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2452</Words>
  <Characters>1398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61</cp:revision>
  <dcterms:created xsi:type="dcterms:W3CDTF">2025-03-19T09:19:00Z</dcterms:created>
  <dcterms:modified xsi:type="dcterms:W3CDTF">2025-03-20T13:29:00Z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